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C" w:rsidRDefault="00A82517" w:rsidP="00816B33">
      <w:pPr>
        <w:jc w:val="center"/>
        <w:rPr>
          <w:b/>
        </w:rPr>
      </w:pPr>
      <w:bookmarkStart w:id="0" w:name="_GoBack"/>
      <w:bookmarkEnd w:id="0"/>
      <w:r w:rsidRPr="004A7E98">
        <w:rPr>
          <w:rFonts w:hint="eastAsia"/>
          <w:b/>
        </w:rPr>
        <w:t>徳島大</w:t>
      </w:r>
      <w:r w:rsidR="00816B33">
        <w:rPr>
          <w:rFonts w:hint="eastAsia"/>
          <w:b/>
        </w:rPr>
        <w:t>学藤井節郎記念医科学センター（以下藤井センター）内設置機器の</w:t>
      </w:r>
      <w:r w:rsidR="0068771C" w:rsidRPr="004A7E98">
        <w:rPr>
          <w:rFonts w:hint="eastAsia"/>
          <w:b/>
        </w:rPr>
        <w:t>利用</w:t>
      </w:r>
      <w:r w:rsidR="00C97ECD">
        <w:rPr>
          <w:rFonts w:hint="eastAsia"/>
          <w:b/>
        </w:rPr>
        <w:t>規則</w:t>
      </w:r>
    </w:p>
    <w:p w:rsidR="004A7E98" w:rsidRPr="004A7E98" w:rsidRDefault="004A7E98" w:rsidP="0068771C">
      <w:pPr>
        <w:rPr>
          <w:b/>
        </w:rPr>
      </w:pPr>
    </w:p>
    <w:p w:rsidR="0068771C" w:rsidRDefault="00A82517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</w:t>
      </w:r>
      <w:r w:rsidR="0068771C">
        <w:rPr>
          <w:rFonts w:hint="eastAsia"/>
        </w:rPr>
        <w:t>利用</w:t>
      </w:r>
      <w:r>
        <w:rPr>
          <w:rFonts w:hint="eastAsia"/>
        </w:rPr>
        <w:t>希望</w:t>
      </w:r>
      <w:r w:rsidR="0068771C">
        <w:rPr>
          <w:rFonts w:hint="eastAsia"/>
        </w:rPr>
        <w:t>者</w:t>
      </w:r>
      <w:r>
        <w:rPr>
          <w:rFonts w:hint="eastAsia"/>
        </w:rPr>
        <w:t>は</w:t>
      </w:r>
      <w:r w:rsidRPr="004912FF">
        <w:rPr>
          <w:rFonts w:hint="eastAsia"/>
          <w:u w:val="single"/>
        </w:rPr>
        <w:t>藤井センター機器利用申請書</w:t>
      </w:r>
      <w:r>
        <w:rPr>
          <w:rFonts w:hint="eastAsia"/>
        </w:rPr>
        <w:t>と</w:t>
      </w:r>
      <w:r w:rsidRPr="004912FF">
        <w:rPr>
          <w:rFonts w:hint="eastAsia"/>
          <w:u w:val="single"/>
        </w:rPr>
        <w:t>誓約書</w:t>
      </w:r>
      <w:r>
        <w:rPr>
          <w:rFonts w:hint="eastAsia"/>
        </w:rPr>
        <w:t>を記入の上、藤井センター</w:t>
      </w:r>
      <w:r>
        <w:rPr>
          <w:rFonts w:hint="eastAsia"/>
        </w:rPr>
        <w:t>3</w:t>
      </w:r>
      <w:r>
        <w:rPr>
          <w:rFonts w:hint="eastAsia"/>
        </w:rPr>
        <w:t>階</w:t>
      </w:r>
      <w:r w:rsidR="00AF0C0F">
        <w:rPr>
          <w:rFonts w:hint="eastAsia"/>
        </w:rPr>
        <w:t>・</w:t>
      </w:r>
      <w:r w:rsidR="00AF0C0F">
        <w:rPr>
          <w:rFonts w:hint="eastAsia"/>
        </w:rPr>
        <w:t>304</w:t>
      </w:r>
      <w:r w:rsidR="00AF0C0F">
        <w:rPr>
          <w:rFonts w:hint="eastAsia"/>
        </w:rPr>
        <w:t>教員補佐室まで提出する</w:t>
      </w:r>
      <w:r>
        <w:rPr>
          <w:rFonts w:hint="eastAsia"/>
        </w:rPr>
        <w:t>。</w:t>
      </w:r>
      <w:r w:rsidR="001C2CEE">
        <w:rPr>
          <w:rFonts w:hint="eastAsia"/>
        </w:rPr>
        <w:t>また、変更の必要が生じた場合には責任者は速やかに再申請を行う。</w:t>
      </w:r>
    </w:p>
    <w:p w:rsidR="0068771C" w:rsidRDefault="0068771C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 w:rsidR="00454504">
        <w:rPr>
          <w:rFonts w:hint="eastAsia"/>
        </w:rPr>
        <w:t>可能</w:t>
      </w:r>
      <w:r>
        <w:rPr>
          <w:rFonts w:hint="eastAsia"/>
        </w:rPr>
        <w:t>時間</w:t>
      </w:r>
      <w:r w:rsidR="00AF0C0F">
        <w:rPr>
          <w:rFonts w:hint="eastAsia"/>
        </w:rPr>
        <w:t>は</w:t>
      </w:r>
      <w:r w:rsidR="00725B8F">
        <w:rPr>
          <w:rFonts w:hint="eastAsia"/>
        </w:rPr>
        <w:t>基本的に</w:t>
      </w:r>
      <w:r w:rsidR="00AF0C0F">
        <w:rPr>
          <w:rFonts w:hint="eastAsia"/>
        </w:rPr>
        <w:t>藤井</w:t>
      </w:r>
      <w:r w:rsidR="00725B8F">
        <w:rPr>
          <w:rFonts w:hint="eastAsia"/>
        </w:rPr>
        <w:t>センター</w:t>
      </w:r>
      <w:r w:rsidR="00AF0C0F">
        <w:rPr>
          <w:rFonts w:hint="eastAsia"/>
        </w:rPr>
        <w:t>技術</w:t>
      </w:r>
      <w:r w:rsidR="00725B8F">
        <w:rPr>
          <w:rFonts w:hint="eastAsia"/>
        </w:rPr>
        <w:t>補佐員の常駐している</w:t>
      </w:r>
      <w:r w:rsidR="007B3304">
        <w:rPr>
          <w:rFonts w:hint="eastAsia"/>
        </w:rPr>
        <w:t>平日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 w:rsidR="00AF0C0F">
        <w:rPr>
          <w:rFonts w:hint="eastAsia"/>
        </w:rPr>
        <w:t>時とする。</w:t>
      </w:r>
      <w:r w:rsidR="00725B8F">
        <w:rPr>
          <w:rFonts w:hint="eastAsia"/>
        </w:rPr>
        <w:t>共同研究</w:t>
      </w:r>
      <w:r w:rsidR="00AF0C0F">
        <w:rPr>
          <w:rFonts w:hint="eastAsia"/>
        </w:rPr>
        <w:t>先の担当教員がいる場合には、担当教員の了承の上で上記時間外の使用も可とする。</w:t>
      </w:r>
    </w:p>
    <w:p w:rsidR="0068771C" w:rsidRDefault="00AF0C0F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</w:t>
      </w:r>
      <w:r w:rsidR="0068771C">
        <w:rPr>
          <w:rFonts w:hint="eastAsia"/>
        </w:rPr>
        <w:t>予約</w:t>
      </w:r>
      <w:r>
        <w:rPr>
          <w:rFonts w:hint="eastAsia"/>
        </w:rPr>
        <w:t>は</w:t>
      </w:r>
      <w:r w:rsidR="00A92458">
        <w:rPr>
          <w:rFonts w:hint="eastAsia"/>
        </w:rPr>
        <w:t>各</w:t>
      </w:r>
      <w:r>
        <w:rPr>
          <w:rFonts w:hint="eastAsia"/>
        </w:rPr>
        <w:t>機器に備え付けの</w:t>
      </w:r>
      <w:r w:rsidR="00281CB8">
        <w:rPr>
          <w:rFonts w:hint="eastAsia"/>
        </w:rPr>
        <w:t>予約表</w:t>
      </w:r>
      <w:r>
        <w:rPr>
          <w:rFonts w:hint="eastAsia"/>
        </w:rPr>
        <w:t>（カレンダー型または</w:t>
      </w:r>
      <w:r w:rsidR="00A92458">
        <w:rPr>
          <w:rFonts w:hint="eastAsia"/>
        </w:rPr>
        <w:t>バインダ型）</w:t>
      </w:r>
      <w:r w:rsidR="00281CB8">
        <w:rPr>
          <w:rFonts w:hint="eastAsia"/>
        </w:rPr>
        <w:t>へ直接記載</w:t>
      </w:r>
      <w:r w:rsidR="00A92458">
        <w:rPr>
          <w:rFonts w:hint="eastAsia"/>
        </w:rPr>
        <w:t>するかたちで行う。または藤井センター技術補佐員への電話（内線</w:t>
      </w:r>
      <w:r w:rsidR="00A92458">
        <w:rPr>
          <w:rFonts w:hint="eastAsia"/>
        </w:rPr>
        <w:t>7895</w:t>
      </w:r>
      <w:r w:rsidR="00A92458">
        <w:rPr>
          <w:rFonts w:hint="eastAsia"/>
        </w:rPr>
        <w:t>）にて、利用希望者の代わりに</w:t>
      </w:r>
      <w:r w:rsidR="0075266E">
        <w:rPr>
          <w:rFonts w:hint="eastAsia"/>
        </w:rPr>
        <w:t>、</w:t>
      </w:r>
      <w:r w:rsidR="00A92458">
        <w:rPr>
          <w:rFonts w:hint="eastAsia"/>
        </w:rPr>
        <w:t>補佐員</w:t>
      </w:r>
      <w:r w:rsidR="0075266E">
        <w:rPr>
          <w:rFonts w:hint="eastAsia"/>
        </w:rPr>
        <w:t>が予約表への</w:t>
      </w:r>
      <w:r w:rsidR="00A92458">
        <w:rPr>
          <w:rFonts w:hint="eastAsia"/>
        </w:rPr>
        <w:t>記載も</w:t>
      </w:r>
      <w:r w:rsidR="0075266E">
        <w:rPr>
          <w:rFonts w:hint="eastAsia"/>
        </w:rPr>
        <w:t>対応</w:t>
      </w:r>
      <w:r w:rsidR="00A92458">
        <w:rPr>
          <w:rFonts w:hint="eastAsia"/>
        </w:rPr>
        <w:t>する。</w:t>
      </w:r>
    </w:p>
    <w:p w:rsidR="00281CB8" w:rsidRDefault="0075266E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藤井センター・オープンラボユーザー以外の</w:t>
      </w:r>
      <w:r w:rsidR="00281CB8">
        <w:rPr>
          <w:rFonts w:hint="eastAsia"/>
        </w:rPr>
        <w:t>利用</w:t>
      </w:r>
      <w:r w:rsidR="00454504">
        <w:rPr>
          <w:rFonts w:hint="eastAsia"/>
        </w:rPr>
        <w:t>者</w:t>
      </w:r>
      <w:r>
        <w:rPr>
          <w:rFonts w:hint="eastAsia"/>
        </w:rPr>
        <w:t>は</w:t>
      </w:r>
      <w:r w:rsidR="00454504">
        <w:rPr>
          <w:rFonts w:hint="eastAsia"/>
        </w:rPr>
        <w:t>負担</w:t>
      </w:r>
      <w:r w:rsidR="00281CB8">
        <w:rPr>
          <w:rFonts w:hint="eastAsia"/>
        </w:rPr>
        <w:t>料金として</w:t>
      </w:r>
      <w:r>
        <w:rPr>
          <w:rFonts w:hint="eastAsia"/>
        </w:rPr>
        <w:t>、</w:t>
      </w:r>
      <w:r w:rsidR="00FD7E05">
        <w:rPr>
          <w:rFonts w:hint="eastAsia"/>
        </w:rPr>
        <w:t>各</w:t>
      </w:r>
      <w:r w:rsidR="00281CB8">
        <w:rPr>
          <w:rFonts w:hint="eastAsia"/>
        </w:rPr>
        <w:t>機器に応じて課金</w:t>
      </w:r>
      <w:r>
        <w:rPr>
          <w:rFonts w:hint="eastAsia"/>
        </w:rPr>
        <w:t>が生じる。これらの負担料金は</w:t>
      </w:r>
      <w:r w:rsidR="004A7E98">
        <w:rPr>
          <w:rFonts w:hint="eastAsia"/>
        </w:rPr>
        <w:t>予約表と使用簿の記載から</w:t>
      </w:r>
      <w:r w:rsidR="004912FF">
        <w:rPr>
          <w:rFonts w:hint="eastAsia"/>
        </w:rPr>
        <w:t>月毎に精算し、</w:t>
      </w:r>
      <w:r w:rsidR="00816B33">
        <w:rPr>
          <w:rFonts w:hint="eastAsia"/>
        </w:rPr>
        <w:t>徴収する。</w:t>
      </w:r>
    </w:p>
    <w:p w:rsidR="00281CB8" w:rsidRDefault="004912FF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各機器に必要となる</w:t>
      </w:r>
      <w:r w:rsidR="00281CB8">
        <w:rPr>
          <w:rFonts w:hint="eastAsia"/>
        </w:rPr>
        <w:t>消耗品</w:t>
      </w:r>
      <w:r>
        <w:rPr>
          <w:rFonts w:hint="eastAsia"/>
        </w:rPr>
        <w:t>は基本的には利用者が各自で購入し、その都度持ち込んで使用する</w:t>
      </w:r>
      <w:r w:rsidR="00FD7E05">
        <w:rPr>
          <w:rFonts w:hint="eastAsia"/>
        </w:rPr>
        <w:t>。</w:t>
      </w:r>
      <w:r w:rsidR="007B3304">
        <w:rPr>
          <w:rFonts w:hint="eastAsia"/>
        </w:rPr>
        <w:t>または、共同研究先の担当教官を通じて購入費用を按分する</w:t>
      </w:r>
      <w:r>
        <w:rPr>
          <w:rFonts w:hint="eastAsia"/>
        </w:rPr>
        <w:t>等での</w:t>
      </w:r>
      <w:r w:rsidR="007B3304">
        <w:rPr>
          <w:rFonts w:hint="eastAsia"/>
        </w:rPr>
        <w:t>対応</w:t>
      </w:r>
      <w:r>
        <w:rPr>
          <w:rFonts w:hint="eastAsia"/>
        </w:rPr>
        <w:t>も可とする</w:t>
      </w:r>
      <w:r w:rsidR="007B3304">
        <w:rPr>
          <w:rFonts w:hint="eastAsia"/>
        </w:rPr>
        <w:t>。</w:t>
      </w:r>
    </w:p>
    <w:p w:rsidR="001B5FE0" w:rsidRDefault="001B5FE0" w:rsidP="006877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機器の使用後は必ず備え付けの使用簿に必要事項を記入し、片づけを行うこと。</w:t>
      </w:r>
      <w:r w:rsidR="002D75A2">
        <w:rPr>
          <w:rFonts w:hint="eastAsia"/>
        </w:rPr>
        <w:t>また</w:t>
      </w:r>
      <w:r>
        <w:rPr>
          <w:rFonts w:hint="eastAsia"/>
        </w:rPr>
        <w:t>機器に不調の箇所があった場合には直ちに</w:t>
      </w:r>
      <w:r w:rsidR="002D75A2">
        <w:rPr>
          <w:rFonts w:hint="eastAsia"/>
        </w:rPr>
        <w:t>機器</w:t>
      </w:r>
      <w:r>
        <w:rPr>
          <w:rFonts w:hint="eastAsia"/>
        </w:rPr>
        <w:t>管理者</w:t>
      </w:r>
      <w:r w:rsidR="002D75A2">
        <w:rPr>
          <w:rFonts w:hint="eastAsia"/>
        </w:rPr>
        <w:t>もしくは技術補佐員に報告する。</w:t>
      </w:r>
    </w:p>
    <w:p w:rsidR="00772172" w:rsidRDefault="006A6281" w:rsidP="0077217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初めて使用する機器は</w:t>
      </w:r>
      <w:r w:rsidR="004912FF">
        <w:rPr>
          <w:rFonts w:hint="eastAsia"/>
        </w:rPr>
        <w:t>、機器管理者もしくは技術補佐員、メーカーからの</w:t>
      </w:r>
      <w:r>
        <w:rPr>
          <w:rFonts w:hint="eastAsia"/>
        </w:rPr>
        <w:t>取扱説明を</w:t>
      </w:r>
      <w:r w:rsidR="004912FF">
        <w:rPr>
          <w:rFonts w:hint="eastAsia"/>
        </w:rPr>
        <w:t>必ず</w:t>
      </w:r>
      <w:r>
        <w:rPr>
          <w:rFonts w:hint="eastAsia"/>
        </w:rPr>
        <w:t>受けること。</w:t>
      </w:r>
      <w:r w:rsidR="004912FF">
        <w:rPr>
          <w:rFonts w:hint="eastAsia"/>
        </w:rPr>
        <w:t>使用方法を熟知せずに使用した際の破損・故障</w:t>
      </w:r>
      <w:r w:rsidR="004A7E98">
        <w:rPr>
          <w:rFonts w:hint="eastAsia"/>
        </w:rPr>
        <w:t>による有償修理はこれを負担する。</w:t>
      </w:r>
    </w:p>
    <w:p w:rsidR="004A7E98" w:rsidRDefault="004A7E98" w:rsidP="004A7E9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機器が故障した場合は、故障の原因となった使用者が明らかな場合を除き、利用頻度に応じて修理費用を按分する。</w:t>
      </w:r>
    </w:p>
    <w:p w:rsidR="004A7E98" w:rsidRDefault="004A7E98">
      <w:pPr>
        <w:widowControl/>
        <w:jc w:val="left"/>
      </w:pPr>
    </w:p>
    <w:sectPr w:rsidR="004A7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42" w:rsidRDefault="00A26742" w:rsidP="00482818">
      <w:r>
        <w:separator/>
      </w:r>
    </w:p>
  </w:endnote>
  <w:endnote w:type="continuationSeparator" w:id="0">
    <w:p w:rsidR="00A26742" w:rsidRDefault="00A26742" w:rsidP="004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42" w:rsidRDefault="00A26742" w:rsidP="00482818">
      <w:r>
        <w:separator/>
      </w:r>
    </w:p>
  </w:footnote>
  <w:footnote w:type="continuationSeparator" w:id="0">
    <w:p w:rsidR="00A26742" w:rsidRDefault="00A26742" w:rsidP="0048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05EF"/>
    <w:multiLevelType w:val="hybridMultilevel"/>
    <w:tmpl w:val="849CEA2E"/>
    <w:lvl w:ilvl="0" w:tplc="AE5814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489F3B15"/>
    <w:multiLevelType w:val="hybridMultilevel"/>
    <w:tmpl w:val="EA3A5888"/>
    <w:lvl w:ilvl="0" w:tplc="D2E07B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0156B6"/>
    <w:multiLevelType w:val="hybridMultilevel"/>
    <w:tmpl w:val="B3B6E128"/>
    <w:lvl w:ilvl="0" w:tplc="ABA2E47A">
      <w:start w:val="1"/>
      <w:numFmt w:val="decimalFullWidth"/>
      <w:lvlText w:val="%1．"/>
      <w:lvlJc w:val="left"/>
      <w:pPr>
        <w:ind w:left="562" w:hanging="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B"/>
    <w:rsid w:val="00002F2B"/>
    <w:rsid w:val="000668DA"/>
    <w:rsid w:val="001B5FE0"/>
    <w:rsid w:val="001C2CEE"/>
    <w:rsid w:val="00281CB8"/>
    <w:rsid w:val="002D75A2"/>
    <w:rsid w:val="00454504"/>
    <w:rsid w:val="00482818"/>
    <w:rsid w:val="004912FF"/>
    <w:rsid w:val="004A7E98"/>
    <w:rsid w:val="004C3F7D"/>
    <w:rsid w:val="004F0BA7"/>
    <w:rsid w:val="005029FE"/>
    <w:rsid w:val="00547572"/>
    <w:rsid w:val="00554D2F"/>
    <w:rsid w:val="00583AC9"/>
    <w:rsid w:val="0062668C"/>
    <w:rsid w:val="006756F8"/>
    <w:rsid w:val="0068771C"/>
    <w:rsid w:val="006A6281"/>
    <w:rsid w:val="006B0AE5"/>
    <w:rsid w:val="00725B8F"/>
    <w:rsid w:val="0075266E"/>
    <w:rsid w:val="00772172"/>
    <w:rsid w:val="007B3304"/>
    <w:rsid w:val="007C156D"/>
    <w:rsid w:val="007D690B"/>
    <w:rsid w:val="00816B33"/>
    <w:rsid w:val="00991F63"/>
    <w:rsid w:val="009A23DF"/>
    <w:rsid w:val="009F7BC2"/>
    <w:rsid w:val="00A26742"/>
    <w:rsid w:val="00A82517"/>
    <w:rsid w:val="00A92458"/>
    <w:rsid w:val="00AF0C0F"/>
    <w:rsid w:val="00BB064F"/>
    <w:rsid w:val="00C52146"/>
    <w:rsid w:val="00C97ECD"/>
    <w:rsid w:val="00DA5D75"/>
    <w:rsid w:val="00E27B3D"/>
    <w:rsid w:val="00FD7E05"/>
    <w:rsid w:val="00FE0B1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12724-F57E-4BFA-A3DF-B4E5946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818"/>
  </w:style>
  <w:style w:type="paragraph" w:styleId="a6">
    <w:name w:val="footer"/>
    <w:basedOn w:val="a"/>
    <w:link w:val="a7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SAWATSUBASHI</dc:creator>
  <cp:lastModifiedBy>iwata</cp:lastModifiedBy>
  <cp:revision>2</cp:revision>
  <dcterms:created xsi:type="dcterms:W3CDTF">2017-03-21T01:22:00Z</dcterms:created>
  <dcterms:modified xsi:type="dcterms:W3CDTF">2017-03-21T01:22:00Z</dcterms:modified>
</cp:coreProperties>
</file>